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9B" w:rsidRDefault="005F079B" w:rsidP="005F079B">
      <w:pPr>
        <w:widowControl/>
        <w:spacing w:beforeLines="50" w:before="156" w:line="360" w:lineRule="auto"/>
        <w:ind w:firstLine="481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附件：</w:t>
      </w:r>
    </w:p>
    <w:p w:rsidR="00616F9F" w:rsidRDefault="005F079B">
      <w:pPr>
        <w:widowControl/>
        <w:spacing w:beforeLines="50" w:before="156" w:line="360" w:lineRule="auto"/>
        <w:ind w:firstLine="481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28"/>
          <w:szCs w:val="28"/>
        </w:rPr>
        <w:t>北京中医药大学校园</w:t>
      </w:r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</w:rPr>
        <w:t>双选会参会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须知</w:t>
      </w:r>
    </w:p>
    <w:bookmarkEnd w:id="0"/>
    <w:p w:rsidR="00616F9F" w:rsidRDefault="005F079B">
      <w:pPr>
        <w:widowControl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免费提供标准摊位（</w:t>
      </w:r>
      <w:r>
        <w:rPr>
          <w:rFonts w:ascii="宋体" w:hAnsi="宋体" w:cs="宋体" w:hint="eastAsia"/>
          <w:kern w:val="0"/>
          <w:sz w:val="24"/>
          <w:szCs w:val="24"/>
        </w:rPr>
        <w:t>2m</w:t>
      </w:r>
      <w:r>
        <w:rPr>
          <w:rFonts w:ascii="宋体" w:hAnsi="宋体" w:cs="宋体" w:hint="eastAsia"/>
          <w:kern w:val="0"/>
          <w:sz w:val="24"/>
          <w:szCs w:val="24"/>
        </w:rPr>
        <w:t>×</w:t>
      </w:r>
      <w:r>
        <w:rPr>
          <w:rFonts w:ascii="宋体" w:hAnsi="宋体" w:cs="宋体" w:hint="eastAsia"/>
          <w:kern w:val="0"/>
          <w:sz w:val="24"/>
          <w:szCs w:val="24"/>
        </w:rPr>
        <w:t>1m</w:t>
      </w:r>
      <w:r>
        <w:rPr>
          <w:rFonts w:ascii="宋体" w:hAnsi="宋体" w:cs="宋体" w:hint="eastAsia"/>
          <w:kern w:val="0"/>
          <w:sz w:val="24"/>
          <w:szCs w:val="24"/>
        </w:rPr>
        <w:t>）一个（含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桌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椅、单位标识）；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616F9F" w:rsidRDefault="005F079B">
      <w:pPr>
        <w:widowControl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参会人员提前</w:t>
      </w:r>
      <w:r>
        <w:rPr>
          <w:rFonts w:ascii="宋体" w:hAnsi="宋体" w:cs="宋体" w:hint="eastAsia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分钟到场签到，自带易拉宝（仅限一个）和招聘海报（仅限两个</w:t>
      </w:r>
      <w:r>
        <w:rPr>
          <w:rFonts w:ascii="宋体" w:hAnsi="宋体" w:cs="宋体" w:hint="eastAsia"/>
          <w:kern w:val="0"/>
          <w:sz w:val="24"/>
          <w:szCs w:val="24"/>
        </w:rPr>
        <w:t>90cm*120cm</w:t>
      </w:r>
      <w:r>
        <w:rPr>
          <w:rFonts w:ascii="宋体" w:hAnsi="宋体" w:cs="宋体" w:hint="eastAsia"/>
          <w:kern w:val="0"/>
          <w:sz w:val="24"/>
          <w:szCs w:val="24"/>
        </w:rPr>
        <w:t>）；</w:t>
      </w:r>
    </w:p>
    <w:p w:rsidR="00616F9F" w:rsidRDefault="005F079B">
      <w:pPr>
        <w:widowControl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交通费和住宿费自理；</w:t>
      </w:r>
    </w:p>
    <w:p w:rsidR="00616F9F" w:rsidRDefault="005F079B">
      <w:pPr>
        <w:widowControl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4.</w:t>
      </w:r>
      <w:r>
        <w:rPr>
          <w:rFonts w:ascii="宋体" w:hAnsi="宋体" w:cs="宋体" w:hint="eastAsia"/>
          <w:kern w:val="0"/>
          <w:sz w:val="24"/>
          <w:szCs w:val="24"/>
        </w:rPr>
        <w:t>车辆只能从东、西门进入，南门和西门驶出，建议乘坐公共交通。</w:t>
      </w:r>
    </w:p>
    <w:p w:rsidR="00616F9F" w:rsidRDefault="005F079B">
      <w:pPr>
        <w:widowControl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5.</w:t>
      </w: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616F9F" w:rsidRDefault="005F079B">
      <w:pPr>
        <w:widowControl/>
        <w:spacing w:beforeLines="50" w:before="156" w:line="360" w:lineRule="auto"/>
        <w:ind w:left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联系人：马老师、徐老师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616F9F" w:rsidRDefault="005F079B">
      <w:pPr>
        <w:widowControl/>
        <w:numPr>
          <w:ilvl w:val="0"/>
          <w:numId w:val="1"/>
        </w:numPr>
        <w:spacing w:beforeLines="50" w:before="156" w:line="360" w:lineRule="auto"/>
        <w:ind w:left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mail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hyperlink r:id="rId7" w:history="1">
        <w:r>
          <w:rPr>
            <w:rStyle w:val="a6"/>
            <w:rFonts w:ascii="宋体" w:hAnsi="宋体" w:cs="宋体" w:hint="eastAsia"/>
            <w:kern w:val="0"/>
            <w:sz w:val="24"/>
            <w:szCs w:val="24"/>
          </w:rPr>
          <w:t>64287511@163.com</w:t>
        </w:r>
      </w:hyperlink>
    </w:p>
    <w:p w:rsidR="00616F9F" w:rsidRDefault="005F079B">
      <w:pPr>
        <w:widowControl/>
        <w:spacing w:beforeLines="50" w:before="156" w:line="360" w:lineRule="auto"/>
        <w:jc w:val="left"/>
        <w:rPr>
          <w:rFonts w:ascii="黑体" w:eastAsia="黑体" w:hAnsi="黑体" w:cs="黑体"/>
          <w:b/>
          <w:bCs/>
          <w:color w:val="4F81BD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4F81BD"/>
          <w:kern w:val="0"/>
          <w:sz w:val="24"/>
          <w:szCs w:val="24"/>
        </w:rPr>
        <w:t>乘车方案</w:t>
      </w:r>
    </w:p>
    <w:p w:rsidR="00616F9F" w:rsidRDefault="005F079B">
      <w:pPr>
        <w:widowControl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乘地铁</w:t>
      </w:r>
      <w:r>
        <w:rPr>
          <w:rFonts w:ascii="宋体" w:hAnsi="宋体" w:cs="宋体" w:hint="eastAsia"/>
          <w:kern w:val="0"/>
          <w:sz w:val="24"/>
          <w:szCs w:val="24"/>
        </w:rPr>
        <w:t>13</w:t>
      </w:r>
      <w:r>
        <w:rPr>
          <w:rFonts w:ascii="宋体" w:hAnsi="宋体" w:cs="宋体" w:hint="eastAsia"/>
          <w:kern w:val="0"/>
          <w:sz w:val="24"/>
          <w:szCs w:val="24"/>
        </w:rPr>
        <w:t>号线到</w:t>
      </w:r>
      <w:r>
        <w:rPr>
          <w:rFonts w:ascii="宋体" w:hAnsi="宋体" w:cs="宋体" w:hint="eastAsia"/>
          <w:b/>
          <w:bCs/>
          <w:color w:val="4F81BD"/>
          <w:kern w:val="0"/>
          <w:sz w:val="24"/>
          <w:szCs w:val="24"/>
        </w:rPr>
        <w:t>光熙门</w:t>
      </w:r>
      <w:r>
        <w:rPr>
          <w:rFonts w:ascii="宋体" w:hAnsi="宋体" w:cs="宋体" w:hint="eastAsia"/>
          <w:kern w:val="0"/>
          <w:sz w:val="24"/>
          <w:szCs w:val="24"/>
        </w:rPr>
        <w:t>站下车，从</w:t>
      </w:r>
      <w:r>
        <w:rPr>
          <w:rFonts w:ascii="宋体" w:hAnsi="宋体" w:cs="宋体" w:hint="eastAsia"/>
          <w:kern w:val="0"/>
          <w:sz w:val="24"/>
          <w:szCs w:val="24"/>
        </w:rPr>
        <w:t>A</w:t>
      </w:r>
      <w:r>
        <w:rPr>
          <w:rFonts w:ascii="宋体" w:hAnsi="宋体" w:cs="宋体" w:hint="eastAsia"/>
          <w:kern w:val="0"/>
          <w:sz w:val="24"/>
          <w:szCs w:val="24"/>
        </w:rPr>
        <w:t>口出，往北走约</w:t>
      </w:r>
      <w:r>
        <w:rPr>
          <w:rFonts w:ascii="宋体" w:hAnsi="宋体" w:cs="宋体" w:hint="eastAsia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米，上楼梯走西侧人行道，继续往北约</w:t>
      </w:r>
      <w:r>
        <w:rPr>
          <w:rFonts w:ascii="宋体" w:hAnsi="宋体" w:cs="宋体" w:hint="eastAsia"/>
          <w:kern w:val="0"/>
          <w:sz w:val="24"/>
          <w:szCs w:val="24"/>
        </w:rPr>
        <w:t>150</w:t>
      </w:r>
      <w:r>
        <w:rPr>
          <w:rFonts w:ascii="宋体" w:hAnsi="宋体" w:cs="宋体" w:hint="eastAsia"/>
          <w:kern w:val="0"/>
          <w:sz w:val="24"/>
          <w:szCs w:val="24"/>
        </w:rPr>
        <w:t>米，左转进入辅路，直走约</w:t>
      </w:r>
      <w:r>
        <w:rPr>
          <w:rFonts w:ascii="宋体" w:hAnsi="宋体" w:cs="宋体" w:hint="eastAsia"/>
          <w:kern w:val="0"/>
          <w:sz w:val="24"/>
          <w:szCs w:val="24"/>
        </w:rPr>
        <w:t>300</w:t>
      </w:r>
      <w:r>
        <w:rPr>
          <w:rFonts w:ascii="宋体" w:hAnsi="宋体" w:cs="宋体" w:hint="eastAsia"/>
          <w:kern w:val="0"/>
          <w:sz w:val="24"/>
          <w:szCs w:val="24"/>
        </w:rPr>
        <w:t>米到达北京中医药大学南门；</w:t>
      </w:r>
    </w:p>
    <w:p w:rsidR="00616F9F" w:rsidRDefault="005F079B">
      <w:pPr>
        <w:widowControl/>
        <w:spacing w:beforeLines="50" w:before="156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乘坐</w:t>
      </w:r>
      <w:r>
        <w:rPr>
          <w:rFonts w:ascii="宋体" w:hAnsi="宋体" w:cs="宋体" w:hint="eastAsia"/>
          <w:kern w:val="0"/>
          <w:sz w:val="24"/>
          <w:szCs w:val="24"/>
        </w:rPr>
        <w:t>13/95/119/379/596/674/684</w:t>
      </w:r>
      <w:r>
        <w:rPr>
          <w:rFonts w:ascii="宋体" w:hAnsi="宋体" w:cs="宋体" w:hint="eastAsia"/>
          <w:kern w:val="0"/>
          <w:sz w:val="24"/>
          <w:szCs w:val="24"/>
        </w:rPr>
        <w:t>路公交车至</w:t>
      </w:r>
      <w:r>
        <w:rPr>
          <w:rFonts w:ascii="宋体" w:hAnsi="宋体" w:cs="宋体" w:hint="eastAsia"/>
          <w:b/>
          <w:bCs/>
          <w:color w:val="4F81BD"/>
          <w:kern w:val="0"/>
          <w:sz w:val="24"/>
          <w:szCs w:val="24"/>
        </w:rPr>
        <w:t>和平东桥北</w:t>
      </w:r>
      <w:r>
        <w:rPr>
          <w:rFonts w:ascii="宋体" w:hAnsi="宋体" w:cs="宋体" w:hint="eastAsia"/>
          <w:kern w:val="0"/>
          <w:sz w:val="24"/>
          <w:szCs w:val="24"/>
        </w:rPr>
        <w:t>站下车，往北走约</w:t>
      </w:r>
      <w:r>
        <w:rPr>
          <w:rFonts w:ascii="宋体" w:hAnsi="宋体" w:cs="宋体" w:hint="eastAsia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米，右手方即为北京中医药大学西门。</w:t>
      </w:r>
    </w:p>
    <w:p w:rsidR="00616F9F" w:rsidRDefault="005F079B">
      <w:pPr>
        <w:widowControl/>
        <w:spacing w:beforeLines="50" w:before="156" w:line="360" w:lineRule="auto"/>
        <w:jc w:val="left"/>
        <w:rPr>
          <w:rFonts w:ascii="黑体" w:eastAsia="黑体" w:hAnsi="黑体" w:cs="黑体"/>
          <w:b/>
          <w:bCs/>
          <w:color w:val="4F81BD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b/>
          <w:bCs/>
          <w:color w:val="4F81BD"/>
          <w:kern w:val="0"/>
          <w:sz w:val="24"/>
          <w:szCs w:val="24"/>
        </w:rPr>
        <w:t>感谢您的大力支持！欢迎您的光临！</w:t>
      </w:r>
      <w:r>
        <w:rPr>
          <w:rFonts w:ascii="黑体" w:eastAsia="黑体" w:hAnsi="黑体" w:cs="黑体" w:hint="eastAsia"/>
          <w:b/>
          <w:bCs/>
          <w:color w:val="4F81BD"/>
          <w:kern w:val="0"/>
          <w:sz w:val="24"/>
          <w:szCs w:val="24"/>
        </w:rPr>
        <w:t xml:space="preserve"> </w:t>
      </w:r>
    </w:p>
    <w:p w:rsidR="00616F9F" w:rsidRDefault="00616F9F"/>
    <w:sectPr w:rsidR="0061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CA68"/>
    <w:multiLevelType w:val="singleLevel"/>
    <w:tmpl w:val="59EBCA68"/>
    <w:lvl w:ilvl="0">
      <w:start w:val="5"/>
      <w:numFmt w:val="upperLetter"/>
      <w:suff w:val="nothing"/>
      <w:lvlText w:val="%1-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C2"/>
    <w:rsid w:val="005F079B"/>
    <w:rsid w:val="00616F9F"/>
    <w:rsid w:val="0086098F"/>
    <w:rsid w:val="00BB03FF"/>
    <w:rsid w:val="00BB33C2"/>
    <w:rsid w:val="00EC7826"/>
    <w:rsid w:val="00FC0E9E"/>
    <w:rsid w:val="12CC4DEE"/>
    <w:rsid w:val="1DE02314"/>
    <w:rsid w:val="2113379B"/>
    <w:rsid w:val="505B7AA8"/>
    <w:rsid w:val="59F6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unhideWhenUsed/>
    <w:rPr>
      <w:color w:val="336699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unhideWhenUsed/>
    <w:rPr>
      <w:color w:val="336699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64287511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239s</dc:creator>
  <cp:lastModifiedBy>239s</cp:lastModifiedBy>
  <cp:revision>5</cp:revision>
  <cp:lastPrinted>2018-12-05T01:45:00Z</cp:lastPrinted>
  <dcterms:created xsi:type="dcterms:W3CDTF">2018-12-05T01:43:00Z</dcterms:created>
  <dcterms:modified xsi:type="dcterms:W3CDTF">2018-12-11T07:22:00Z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